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1E" w:rsidRPr="00E11DF4" w:rsidRDefault="009C1C1E" w:rsidP="00E1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F4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 для 10 класса.</w:t>
      </w:r>
    </w:p>
    <w:p w:rsidR="009C1C1E" w:rsidRPr="009C1C1E" w:rsidRDefault="009C1C1E" w:rsidP="009C1C1E">
      <w:pPr>
        <w:jc w:val="both"/>
        <w:rPr>
          <w:rFonts w:ascii="Times New Roman" w:hAnsi="Times New Roman" w:cs="Times New Roman"/>
          <w:sz w:val="24"/>
          <w:szCs w:val="24"/>
        </w:rPr>
      </w:pPr>
      <w:r w:rsidRPr="009C1C1E">
        <w:rPr>
          <w:rFonts w:ascii="Times New Roman" w:hAnsi="Times New Roman" w:cs="Times New Roman"/>
          <w:sz w:val="24"/>
          <w:szCs w:val="24"/>
        </w:rPr>
        <w:t>1. Н. В. Гоголь «Петербургские повести».</w:t>
      </w:r>
    </w:p>
    <w:p w:rsidR="009C1C1E" w:rsidRPr="009C1C1E" w:rsidRDefault="009C1C1E" w:rsidP="009C1C1E">
      <w:pPr>
        <w:jc w:val="both"/>
        <w:rPr>
          <w:rFonts w:ascii="Times New Roman" w:hAnsi="Times New Roman" w:cs="Times New Roman"/>
          <w:sz w:val="24"/>
          <w:szCs w:val="24"/>
        </w:rPr>
      </w:pPr>
      <w:r w:rsidRPr="009C1C1E">
        <w:rPr>
          <w:rFonts w:ascii="Times New Roman" w:hAnsi="Times New Roman" w:cs="Times New Roman"/>
          <w:sz w:val="24"/>
          <w:szCs w:val="24"/>
        </w:rPr>
        <w:t>2. А. Н. Островский драма «Гроза».</w:t>
      </w:r>
    </w:p>
    <w:p w:rsidR="009C1C1E" w:rsidRPr="009C1C1E" w:rsidRDefault="009C1C1E" w:rsidP="009C1C1E">
      <w:pPr>
        <w:jc w:val="both"/>
        <w:rPr>
          <w:rFonts w:ascii="Times New Roman" w:hAnsi="Times New Roman" w:cs="Times New Roman"/>
          <w:sz w:val="24"/>
          <w:szCs w:val="24"/>
        </w:rPr>
      </w:pPr>
      <w:r w:rsidRPr="009C1C1E">
        <w:rPr>
          <w:rFonts w:ascii="Times New Roman" w:hAnsi="Times New Roman" w:cs="Times New Roman"/>
          <w:sz w:val="24"/>
          <w:szCs w:val="24"/>
        </w:rPr>
        <w:t>3. И. А. Гончаров роман «Обломов».</w:t>
      </w:r>
    </w:p>
    <w:p w:rsidR="009C1C1E" w:rsidRPr="009C1C1E" w:rsidRDefault="009C1C1E" w:rsidP="009C1C1E">
      <w:pPr>
        <w:jc w:val="both"/>
        <w:rPr>
          <w:rFonts w:ascii="Times New Roman" w:hAnsi="Times New Roman" w:cs="Times New Roman"/>
          <w:sz w:val="24"/>
          <w:szCs w:val="24"/>
        </w:rPr>
      </w:pPr>
      <w:r w:rsidRPr="009C1C1E">
        <w:rPr>
          <w:rFonts w:ascii="Times New Roman" w:hAnsi="Times New Roman" w:cs="Times New Roman"/>
          <w:sz w:val="24"/>
          <w:szCs w:val="24"/>
        </w:rPr>
        <w:t>4. И. С. Тургенев роман «Отцы и дети».</w:t>
      </w:r>
    </w:p>
    <w:p w:rsidR="009C1C1E" w:rsidRPr="009C1C1E" w:rsidRDefault="009C1C1E" w:rsidP="009C1C1E">
      <w:pPr>
        <w:jc w:val="both"/>
        <w:rPr>
          <w:rFonts w:ascii="Times New Roman" w:hAnsi="Times New Roman" w:cs="Times New Roman"/>
          <w:sz w:val="24"/>
          <w:szCs w:val="24"/>
        </w:rPr>
      </w:pPr>
      <w:r w:rsidRPr="009C1C1E">
        <w:rPr>
          <w:rFonts w:ascii="Times New Roman" w:hAnsi="Times New Roman" w:cs="Times New Roman"/>
          <w:sz w:val="24"/>
          <w:szCs w:val="24"/>
        </w:rPr>
        <w:t>5. Н. Г. Чернышевский роман «Что делать?».</w:t>
      </w:r>
    </w:p>
    <w:p w:rsidR="009C1C1E" w:rsidRPr="009C1C1E" w:rsidRDefault="009C1C1E" w:rsidP="009C1C1E">
      <w:pPr>
        <w:jc w:val="both"/>
        <w:rPr>
          <w:rFonts w:ascii="Times New Roman" w:hAnsi="Times New Roman" w:cs="Times New Roman"/>
          <w:sz w:val="24"/>
          <w:szCs w:val="24"/>
        </w:rPr>
      </w:pPr>
      <w:r w:rsidRPr="009C1C1E">
        <w:rPr>
          <w:rFonts w:ascii="Times New Roman" w:hAnsi="Times New Roman" w:cs="Times New Roman"/>
          <w:sz w:val="24"/>
          <w:szCs w:val="24"/>
        </w:rPr>
        <w:t>6. Н. А. Некрасов поэма «Кому на Руси жить хорошо».</w:t>
      </w:r>
    </w:p>
    <w:p w:rsidR="001D4033" w:rsidRPr="0069427B" w:rsidRDefault="009C1C1E" w:rsidP="009C1C1E">
      <w:pPr>
        <w:jc w:val="both"/>
        <w:rPr>
          <w:rFonts w:ascii="Times New Roman" w:hAnsi="Times New Roman" w:cs="Times New Roman"/>
          <w:sz w:val="24"/>
          <w:szCs w:val="24"/>
        </w:rPr>
      </w:pPr>
      <w:r w:rsidRPr="009C1C1E">
        <w:rPr>
          <w:rFonts w:ascii="Times New Roman" w:hAnsi="Times New Roman" w:cs="Times New Roman"/>
          <w:sz w:val="24"/>
          <w:szCs w:val="24"/>
        </w:rPr>
        <w:t>7. М. Е. Салтыков-Щедрин роман «Господа Головлёвы».</w:t>
      </w:r>
      <w:bookmarkStart w:id="0" w:name="_GoBack"/>
      <w:bookmarkEnd w:id="0"/>
    </w:p>
    <w:sectPr w:rsidR="001D4033" w:rsidRPr="0069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B"/>
    <w:rsid w:val="001D4033"/>
    <w:rsid w:val="0069427B"/>
    <w:rsid w:val="009C1C1E"/>
    <w:rsid w:val="00E11DF4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B953-DF83-4A1A-B6D3-ED59EBE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Роман</cp:lastModifiedBy>
  <dcterms:created xsi:type="dcterms:W3CDTF">2015-12-02T06:35:00Z</dcterms:created>
  <dcterms:modified xsi:type="dcterms:W3CDTF">2016-02-14T11:15:00Z</dcterms:modified>
</cp:coreProperties>
</file>